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="00F813B0">
              <w:rPr>
                <w:color w:val="000080"/>
                <w:sz w:val="24"/>
                <w:szCs w:val="24"/>
              </w:rPr>
              <w:t>16.06.2025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F813B0">
              <w:rPr>
                <w:color w:val="000080"/>
                <w:sz w:val="24"/>
                <w:szCs w:val="24"/>
              </w:rPr>
              <w:t xml:space="preserve"> 357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342B5F" w:rsidRDefault="00342B5F" w:rsidP="006E181B">
      <w:pPr>
        <w:rPr>
          <w:sz w:val="28"/>
          <w:szCs w:val="28"/>
        </w:rPr>
      </w:pPr>
    </w:p>
    <w:p w:rsidR="00B355BD" w:rsidRDefault="00B355BD" w:rsidP="006E181B">
      <w:pPr>
        <w:rPr>
          <w:sz w:val="28"/>
          <w:szCs w:val="28"/>
        </w:rPr>
      </w:pPr>
    </w:p>
    <w:p w:rsidR="00D631CA" w:rsidRDefault="00D631CA" w:rsidP="00D631CA">
      <w:pPr>
        <w:ind w:right="6237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Об утверждении Положения о порядке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обучения, получения дополнительного</w:t>
      </w:r>
      <w:proofErr w:type="gramEnd"/>
      <w:r>
        <w:rPr>
          <w:spacing w:val="-6"/>
          <w:sz w:val="28"/>
          <w:szCs w:val="28"/>
        </w:rPr>
        <w:t xml:space="preserve"> профессионального образования в другую местность, а также </w:t>
      </w:r>
      <w:proofErr w:type="gramStart"/>
      <w:r>
        <w:rPr>
          <w:spacing w:val="-6"/>
          <w:sz w:val="28"/>
          <w:szCs w:val="28"/>
        </w:rPr>
        <w:t>размере</w:t>
      </w:r>
      <w:proofErr w:type="gramEnd"/>
      <w:r>
        <w:rPr>
          <w:spacing w:val="-6"/>
          <w:sz w:val="28"/>
          <w:szCs w:val="28"/>
        </w:rPr>
        <w:t xml:space="preserve"> указанной финансовой поддержки</w:t>
      </w:r>
    </w:p>
    <w:p w:rsidR="00D631CA" w:rsidRDefault="00D631CA" w:rsidP="00D631CA">
      <w:pPr>
        <w:rPr>
          <w:sz w:val="28"/>
          <w:szCs w:val="28"/>
        </w:rPr>
      </w:pPr>
    </w:p>
    <w:p w:rsidR="00D631CA" w:rsidRDefault="00D631CA" w:rsidP="00D631CA">
      <w:pPr>
        <w:rPr>
          <w:sz w:val="28"/>
          <w:szCs w:val="28"/>
        </w:rPr>
      </w:pP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9 статьи 30 Федерального закона «О занятости населения в Российской Федерации», пунктом 8 статьи 1 областного закона «Об  определении уполномоченного органа государственной власти Смоленской области, который регулирует отдельные вопросы, предусмотренные Федеральным законом «О занятости населения в Российской Федерации» </w:t>
      </w:r>
      <w:proofErr w:type="gramEnd"/>
    </w:p>
    <w:p w:rsidR="00D631CA" w:rsidRDefault="00D631CA" w:rsidP="00D631CA">
      <w:pPr>
        <w:ind w:firstLine="709"/>
        <w:jc w:val="both"/>
        <w:rPr>
          <w:sz w:val="28"/>
          <w:szCs w:val="28"/>
        </w:rPr>
      </w:pPr>
    </w:p>
    <w:p w:rsidR="00D631CA" w:rsidRDefault="00D631CA" w:rsidP="00D631CA">
      <w:pPr>
        <w:pStyle w:val="ConsPlusNormal"/>
        <w:ind w:firstLine="709"/>
        <w:jc w:val="both"/>
        <w:rPr>
          <w:rFonts w:ascii="Calibri" w:hAnsi="Calibri" w:cs="Calibri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D631CA" w:rsidRDefault="00D631CA" w:rsidP="00D631CA">
      <w:pPr>
        <w:ind w:firstLine="709"/>
        <w:jc w:val="both"/>
        <w:rPr>
          <w:sz w:val="28"/>
          <w:szCs w:val="28"/>
        </w:rPr>
      </w:pP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Утвердить прилагаемое Положение о порядке предоставления финансовой поддержки безработным гражданам, женщинам в период отпуска по уходу за </w:t>
      </w:r>
      <w:r>
        <w:rPr>
          <w:sz w:val="28"/>
          <w:szCs w:val="28"/>
        </w:rPr>
        <w:lastRenderedPageBreak/>
        <w:t>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</w:t>
      </w:r>
      <w:proofErr w:type="gramEnd"/>
      <w:r>
        <w:rPr>
          <w:sz w:val="28"/>
          <w:szCs w:val="28"/>
        </w:rPr>
        <w:t xml:space="preserve">, а также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указанной финансовой поддержки.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силу: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постановление Администрации Смоленской области от 27.09.2013 № 721 «Об утверждении Порядка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направленным государственной службой занятости населения для прохождения профессионального</w:t>
      </w:r>
      <w:proofErr w:type="gramEnd"/>
      <w:r>
        <w:rPr>
          <w:sz w:val="28"/>
          <w:szCs w:val="28"/>
        </w:rPr>
        <w:t xml:space="preserve"> обучения или получения дополнительного профессионального образования в другую местность»;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постановление Администрации Смоленской области от 29.04.2015 № 261    «О внесении изменений в постановление Администрации Смоленской области         от 27.09.2013 № 721»;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пункт 2 постановления Администрации Смоленской области от 22.08.2018 № 551 «О внесении изменений в отдельные постановления Администрации Смоленской области»;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постановление Администрации Смоленской области от 18.02.2021 № 78      «О внесении изменений в 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государственной службой занятости населения для</w:t>
      </w:r>
      <w:proofErr w:type="gramEnd"/>
      <w:r>
        <w:rPr>
          <w:sz w:val="28"/>
          <w:szCs w:val="28"/>
        </w:rPr>
        <w:t xml:space="preserve"> прохождения профессионального обучения или получения дополнительного профессионального образования в другую местность»;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постановление Администрации Смоленской области от 18.10.2022 № 735    «О внесении изменений в 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государственной службой занятости населения для</w:t>
      </w:r>
      <w:proofErr w:type="gramEnd"/>
      <w:r>
        <w:rPr>
          <w:sz w:val="28"/>
          <w:szCs w:val="28"/>
        </w:rPr>
        <w:t xml:space="preserve"> прохождения профессионального обучения или получения дополнительного профессионального образования в другую местность».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31CA" w:rsidRDefault="00D631CA" w:rsidP="00D631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631CA" w:rsidRDefault="00D631CA" w:rsidP="00D631C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D631CA" w:rsidRDefault="00D631CA" w:rsidP="00D631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1CA" w:rsidRDefault="00D631CA" w:rsidP="00D631CA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631CA" w:rsidRDefault="00D631CA" w:rsidP="00D631CA">
      <w:pPr>
        <w:ind w:left="623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Смоленской области                     от </w:t>
      </w:r>
      <w:r w:rsidR="00F813B0">
        <w:rPr>
          <w:sz w:val="28"/>
          <w:szCs w:val="28"/>
        </w:rPr>
        <w:t>16.06.2025</w:t>
      </w:r>
      <w:r>
        <w:rPr>
          <w:sz w:val="28"/>
          <w:szCs w:val="28"/>
        </w:rPr>
        <w:t xml:space="preserve"> №</w:t>
      </w:r>
      <w:r w:rsidR="00F813B0">
        <w:rPr>
          <w:sz w:val="28"/>
          <w:szCs w:val="28"/>
        </w:rPr>
        <w:t xml:space="preserve"> 357</w:t>
      </w:r>
    </w:p>
    <w:p w:rsidR="00D631CA" w:rsidRDefault="00D631CA" w:rsidP="00D631CA">
      <w:pPr>
        <w:ind w:left="6237"/>
        <w:jc w:val="center"/>
        <w:rPr>
          <w:b/>
          <w:sz w:val="28"/>
          <w:szCs w:val="28"/>
        </w:rPr>
      </w:pPr>
    </w:p>
    <w:p w:rsidR="00D631CA" w:rsidRDefault="00D631CA" w:rsidP="00D631CA">
      <w:pPr>
        <w:jc w:val="center"/>
        <w:rPr>
          <w:b/>
          <w:sz w:val="28"/>
          <w:szCs w:val="28"/>
        </w:rPr>
      </w:pPr>
    </w:p>
    <w:p w:rsidR="00D631CA" w:rsidRDefault="00D631CA" w:rsidP="00D631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631CA" w:rsidRDefault="00D631CA" w:rsidP="00D631CA">
      <w:pPr>
        <w:ind w:left="1701" w:right="170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порядке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местность, а также размере</w:t>
      </w:r>
      <w:proofErr w:type="gramEnd"/>
      <w:r>
        <w:rPr>
          <w:b/>
          <w:sz w:val="28"/>
          <w:szCs w:val="28"/>
        </w:rPr>
        <w:t xml:space="preserve"> указанной финансовой поддержки</w:t>
      </w:r>
    </w:p>
    <w:p w:rsidR="00D631CA" w:rsidRDefault="00D631CA" w:rsidP="00D631CA">
      <w:pPr>
        <w:jc w:val="center"/>
        <w:rPr>
          <w:b/>
          <w:sz w:val="28"/>
          <w:szCs w:val="28"/>
        </w:rPr>
      </w:pP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 в соответствии с частью 9 статьи 30 Федерального закона «О занятости населения в Российской Федерации» определяет 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органами службы занятости для прохождения профессионального обучения, получения дополнительного профессионального образования в другую местность (далее соответственно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финансовая поддержка, безработные граждане, женщины, пенсионеры), а также размеры финансовой поддержки.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под другой местностью понимается населенный пункт, находящийся за пределами административно-территориальных границ населенного пункта, в котором проживает безработный гражданин, женщина, пенсионер, на территории Смоленской области.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Предоставление финансовой поддержки осуществляется областными государственными казенными учреждениями службы занятости населения (центрами занятости населения) (далее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центры занятости населения)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лимитов бюджетных обязательств на соответствующий финансовый год и плановый период.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При направлении центрами занятости населения безработных граждан, женщин, пенсионеров для прохождения профессионального обучения, получения дополнительного профессионального образования в другую местность                      (далее также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обучение) им оказывается финансовая поддержка, включающая: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стоимость проезда к месту обучения и обратно;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суточные расходы за время следования к месту обучения и обратно;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стоимость найма жилого помещения на время обучения.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Финансовая поддержка безработных граждан, женщин, пенсионеров в связи с их направлением на обучение осуществляется центрами занятости населения путем возмещения расходов в следующих размерах: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Возмещение стоимости проезда к месту обучения и обратно производится в размере фактических затрат, подтвержденных проездными документами, но не выше стоимости проезда: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железнодорожным транспортом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в плацкартном вагоне пассажирского поезда;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в автобусах междугородного, пригородного и межмуниципального сообщения.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проезда от места постоянного проживания до места учебы и обратно ежедневно возмещение стоимости проезда производится в виде фактически произведенных расходов за весь период обучения, подтвержденных соответствующими документами, но не более 550 рублей в сутки.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возмещение расходов, указанных в подпунктах 4.2, 4.3 настоящего пункта, не производится.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Суточные расходы за время следования к месту обучения и обратно возмещаются в размере 100 рублей за каждый день нахождения в пути следования к месту обучения и обратно.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суточных расходов за время следования к месту обучения и обратно не производится при длительности нахождения в пути следования к месту обучения и обратно менее суток соответственно.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 Возмещение стоимости найма жилого помещения на время обучения производится центрами занятости населения в размере фактических затрат, подтвержденных соответствующими документами, но не более 550 рублей в сутки, при отсутствии документов, подтверждающих эти расходы,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12 рублей в сутки.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получения финансовой поддержки безработный гражданин, женщина, пенсионер обращаются в центр занятости населения, направивший их на обучение, в срок не позднее пяти рабочих дней с даты окончания обучения с заявлением о возмещении стоимости проезда к месту обучения и обратно, суточных расходов за время следования к месту обучения и обратно, стоимости найма жилого помещения на время обучения (далее также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заявление)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согласно приложению к настоящему Положению с приложением документов, подтверждающих стоимость проезда к месту обучения и обратно, стоимость  найма жилого помещения на время обучения, суточные расходы за время следования к месту обучения и обратно.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Средства на выплату финансовой поддержки перечисляются центром занятости населения в срок не позднее пяти рабочих дней со дня представления безработным гражданином, женщиной, пенсионером заявления, документов, подтверждающих произведенные расходы, на расчетный счет, открытый безработным гражданином, женщиной, пенсионером в кредитной организации.</w:t>
      </w:r>
    </w:p>
    <w:p w:rsidR="00D631CA" w:rsidRDefault="00D631CA" w:rsidP="00D631CA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7. </w:t>
      </w:r>
      <w:r>
        <w:rPr>
          <w:bCs/>
          <w:spacing w:val="-6"/>
          <w:sz w:val="28"/>
          <w:szCs w:val="28"/>
        </w:rPr>
        <w:t xml:space="preserve">Информация о выплате средств финансовой  поддержки в соответствии с настоящим Положением размещается </w:t>
      </w:r>
      <w:r>
        <w:rPr>
          <w:spacing w:val="-6"/>
          <w:sz w:val="28"/>
          <w:szCs w:val="28"/>
        </w:rPr>
        <w:t xml:space="preserve">в государственной информационной системе </w:t>
      </w:r>
      <w:r>
        <w:rPr>
          <w:spacing w:val="-6"/>
          <w:sz w:val="28"/>
          <w:szCs w:val="28"/>
        </w:rPr>
        <w:lastRenderedPageBreak/>
        <w:t>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 осуществляются в соответствии с Федеральным законом «О государственной социальной помощи».</w:t>
      </w: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1CA" w:rsidRDefault="00D631CA" w:rsidP="00D631CA">
      <w:pPr>
        <w:pStyle w:val="ConsPlusNormal"/>
        <w:tabs>
          <w:tab w:val="left" w:pos="10206"/>
        </w:tabs>
        <w:ind w:left="6237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631CA" w:rsidRDefault="00D631CA" w:rsidP="00D631CA">
      <w:pPr>
        <w:pStyle w:val="ConsPlusNormal"/>
        <w:tabs>
          <w:tab w:val="left" w:pos="10206"/>
        </w:tabs>
        <w:ind w:left="623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Положению о порядке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указанной финансовой поддержки</w:t>
      </w:r>
    </w:p>
    <w:p w:rsidR="00D631CA" w:rsidRDefault="00D631CA" w:rsidP="00D631CA">
      <w:pPr>
        <w:pStyle w:val="ConsPlusNormal"/>
        <w:spacing w:after="1"/>
        <w:rPr>
          <w:rFonts w:ascii="Calibri" w:hAnsi="Calibri" w:cs="Calibri"/>
          <w:sz w:val="22"/>
        </w:rPr>
      </w:pPr>
    </w:p>
    <w:p w:rsidR="00D631CA" w:rsidRDefault="00D631CA" w:rsidP="00D631CA">
      <w:pPr>
        <w:pStyle w:val="ConsPlusNormal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631CA" w:rsidRDefault="00D631CA" w:rsidP="00D63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смоленского областного государственного казенного учреждения «Центр занятости населения ________________________»</w:t>
      </w:r>
    </w:p>
    <w:p w:rsidR="00D631CA" w:rsidRDefault="00D631CA" w:rsidP="00D631CA">
      <w:pPr>
        <w:pStyle w:val="ConsPlusNonformat"/>
        <w:ind w:left="5387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города (района)</w:t>
      </w:r>
    </w:p>
    <w:p w:rsidR="00D631CA" w:rsidRDefault="00D631CA" w:rsidP="00D631C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631CA" w:rsidRDefault="00D631CA" w:rsidP="00D631CA">
      <w:pPr>
        <w:pStyle w:val="ConsPlusNonformat"/>
        <w:ind w:left="538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(инициалы, фамилия директора)</w:t>
      </w:r>
    </w:p>
    <w:p w:rsidR="00D631CA" w:rsidRDefault="00D631CA" w:rsidP="00D631C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631CA" w:rsidRDefault="00D631CA" w:rsidP="00D631CA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Cs w:val="20"/>
        </w:rPr>
        <w:t>(фамилия, имя, отчество (при наличии) безработного</w:t>
      </w:r>
      <w:proofErr w:type="gramEnd"/>
    </w:p>
    <w:p w:rsidR="00D631CA" w:rsidRDefault="00D631CA" w:rsidP="00D631CA">
      <w:pPr>
        <w:pStyle w:val="ConsPlusNonformat"/>
        <w:ind w:left="538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гражданина, женщины, пенсионера)</w:t>
      </w:r>
    </w:p>
    <w:p w:rsidR="00D631CA" w:rsidRDefault="00D631CA" w:rsidP="00D631CA">
      <w:pPr>
        <w:pStyle w:val="ConsPlusNonformat"/>
        <w:ind w:left="5670"/>
        <w:jc w:val="both"/>
        <w:rPr>
          <w:rFonts w:ascii="Times New Roman" w:hAnsi="Times New Roman" w:cs="Times New Roman"/>
          <w:szCs w:val="20"/>
        </w:rPr>
      </w:pPr>
    </w:p>
    <w:p w:rsidR="00D631CA" w:rsidRDefault="00D631CA" w:rsidP="00D631CA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29"/>
      <w:bookmarkEnd w:id="3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31CA" w:rsidRDefault="00D631CA" w:rsidP="00D631CA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возмещении стоимости проезда к месту обучения </w:t>
      </w:r>
    </w:p>
    <w:p w:rsidR="00D631CA" w:rsidRDefault="00D631CA" w:rsidP="00D631CA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обратно, суточных расходов за время следования к месту обучения и обратно, стоимости найма жилого помещения </w:t>
      </w:r>
    </w:p>
    <w:p w:rsidR="00D631CA" w:rsidRPr="00D631CA" w:rsidRDefault="00D631CA" w:rsidP="00D631CA">
      <w:pPr>
        <w:pStyle w:val="ConsPlusNonformat"/>
        <w:ind w:left="1701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время обучения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Прошу возместить мне следующие расходы, связанные с прохождением мною профессионального обучения или получением дополнительного профессионального образования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 в </w:t>
      </w:r>
      <w:r>
        <w:rPr>
          <w:rFonts w:ascii="Times New Roman" w:hAnsi="Times New Roman" w:cs="Times New Roman"/>
          <w:szCs w:val="20"/>
        </w:rPr>
        <w:t>________________________________________________ 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организации, осуществляющей образовательную деятельность, период обучения)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расположенном__________________________________________________________: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(место нахождения организации, осуществляющей образовательную деятельность)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стоимость проезда к месту обучения и обратно ________________________________________________________________________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(вид транспорта)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_____________________ (___________________________________________ _________________________________________________________________)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суточные расходы за время следования к месту обучения и обратно ________________________________________________________________________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(количество дней)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_____________________ (___________________________________________ _________________________________________________________________)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(сумма прописью)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стоимость найма жилого помещения на время обучения в сумме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_____________________ (__________________________________________________ _________________________________________________________________)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D631CA" w:rsidRDefault="00D631CA" w:rsidP="00D631C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(сумма прописью)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перечислить денежные средства на мой расчетный счет                             № _____________________________________________________________________,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в 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(наименование кредитной организации)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расходы на проезд к месту обучения и обратно, по  найму жилого помещения на время обучения, суточные расходы за время следования к месту обучения и обратно, прилагаю.</w:t>
      </w: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на ____ л. в 1 экз.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 года ________________________________________________</w:t>
      </w:r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</w:t>
      </w:r>
      <w:proofErr w:type="gramStart"/>
      <w:r>
        <w:rPr>
          <w:rFonts w:ascii="Times New Roman" w:hAnsi="Times New Roman" w:cs="Times New Roman"/>
          <w:szCs w:val="20"/>
        </w:rPr>
        <w:t xml:space="preserve">(дата)                                                 (фамилия, имя, отчество (при наличии), подпись безработного </w:t>
      </w:r>
      <w:proofErr w:type="gramEnd"/>
    </w:p>
    <w:p w:rsidR="00D631CA" w:rsidRDefault="00D631CA" w:rsidP="00D631C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гражданина,  женщины,  пенсионера)</w:t>
      </w:r>
    </w:p>
    <w:p w:rsidR="00D631CA" w:rsidRDefault="00D631CA" w:rsidP="00D631CA">
      <w:pPr>
        <w:pStyle w:val="ConsPlusNormal"/>
        <w:jc w:val="both"/>
        <w:rPr>
          <w:rFonts w:ascii="Times New Roman" w:hAnsi="Times New Roman" w:cs="Times New Roman"/>
        </w:rPr>
      </w:pPr>
    </w:p>
    <w:p w:rsidR="00D631CA" w:rsidRDefault="00D631CA" w:rsidP="00D63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1CA" w:rsidRDefault="00D631CA" w:rsidP="00D63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5C9A" w:rsidRDefault="00515C9A" w:rsidP="00342B5F">
      <w:pPr>
        <w:rPr>
          <w:sz w:val="28"/>
          <w:szCs w:val="28"/>
        </w:rPr>
      </w:pPr>
    </w:p>
    <w:sectPr w:rsidR="00515C9A" w:rsidSect="00342B5F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69" w:rsidRDefault="001C3C69">
      <w:r>
        <w:separator/>
      </w:r>
    </w:p>
  </w:endnote>
  <w:endnote w:type="continuationSeparator" w:id="0">
    <w:p w:rsidR="001C3C69" w:rsidRDefault="001C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69" w:rsidRDefault="001C3C69">
      <w:r>
        <w:separator/>
      </w:r>
    </w:p>
  </w:footnote>
  <w:footnote w:type="continuationSeparator" w:id="0">
    <w:p w:rsidR="001C3C69" w:rsidRDefault="001C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140610"/>
      <w:docPartObj>
        <w:docPartGallery w:val="Page Numbers (Top of Page)"/>
        <w:docPartUnique/>
      </w:docPartObj>
    </w:sdtPr>
    <w:sdtEndPr/>
    <w:sdtContent>
      <w:p w:rsidR="00D16B7A" w:rsidRDefault="00875DF4">
        <w:pPr>
          <w:pStyle w:val="a3"/>
          <w:jc w:val="center"/>
        </w:pPr>
        <w:r>
          <w:rPr>
            <w:noProof/>
          </w:rPr>
          <w:fldChar w:fldCharType="begin"/>
        </w:r>
        <w:r w:rsidR="001C3C6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30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B7A" w:rsidRDefault="00D16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44C70"/>
    <w:rsid w:val="0017784F"/>
    <w:rsid w:val="00191CC2"/>
    <w:rsid w:val="001C3C69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42B5F"/>
    <w:rsid w:val="003563D4"/>
    <w:rsid w:val="00364B00"/>
    <w:rsid w:val="00387862"/>
    <w:rsid w:val="003A171C"/>
    <w:rsid w:val="003A3344"/>
    <w:rsid w:val="003B75B7"/>
    <w:rsid w:val="003C2285"/>
    <w:rsid w:val="003D7731"/>
    <w:rsid w:val="004022F5"/>
    <w:rsid w:val="00426273"/>
    <w:rsid w:val="00435B3F"/>
    <w:rsid w:val="00450096"/>
    <w:rsid w:val="004559CD"/>
    <w:rsid w:val="00485F47"/>
    <w:rsid w:val="004D24DA"/>
    <w:rsid w:val="00515C9A"/>
    <w:rsid w:val="00563864"/>
    <w:rsid w:val="005E320F"/>
    <w:rsid w:val="006059CA"/>
    <w:rsid w:val="00625EFC"/>
    <w:rsid w:val="0067695B"/>
    <w:rsid w:val="00696689"/>
    <w:rsid w:val="006C4B6C"/>
    <w:rsid w:val="006C5719"/>
    <w:rsid w:val="006E1806"/>
    <w:rsid w:val="006E181B"/>
    <w:rsid w:val="00721E82"/>
    <w:rsid w:val="007363F9"/>
    <w:rsid w:val="0075303B"/>
    <w:rsid w:val="00797EF1"/>
    <w:rsid w:val="007D1958"/>
    <w:rsid w:val="007D6480"/>
    <w:rsid w:val="00827E0F"/>
    <w:rsid w:val="00846538"/>
    <w:rsid w:val="00875DF4"/>
    <w:rsid w:val="008A14E6"/>
    <w:rsid w:val="008C50CA"/>
    <w:rsid w:val="008D6FD6"/>
    <w:rsid w:val="008E245C"/>
    <w:rsid w:val="00920C40"/>
    <w:rsid w:val="00951AC6"/>
    <w:rsid w:val="009B1100"/>
    <w:rsid w:val="00A057EB"/>
    <w:rsid w:val="00A06652"/>
    <w:rsid w:val="00A16598"/>
    <w:rsid w:val="00A25AF7"/>
    <w:rsid w:val="00A951DF"/>
    <w:rsid w:val="00AB4166"/>
    <w:rsid w:val="00AD65CF"/>
    <w:rsid w:val="00B355BD"/>
    <w:rsid w:val="00B63EB7"/>
    <w:rsid w:val="00BB70FC"/>
    <w:rsid w:val="00BD6679"/>
    <w:rsid w:val="00BF409C"/>
    <w:rsid w:val="00C04B20"/>
    <w:rsid w:val="00C3288A"/>
    <w:rsid w:val="00C4389C"/>
    <w:rsid w:val="00C6736E"/>
    <w:rsid w:val="00C7093E"/>
    <w:rsid w:val="00CB0F48"/>
    <w:rsid w:val="00D16B7A"/>
    <w:rsid w:val="00D33ECE"/>
    <w:rsid w:val="00D622A1"/>
    <w:rsid w:val="00D631CA"/>
    <w:rsid w:val="00D86757"/>
    <w:rsid w:val="00D92E2F"/>
    <w:rsid w:val="00DA58D9"/>
    <w:rsid w:val="00DC7873"/>
    <w:rsid w:val="00E02B34"/>
    <w:rsid w:val="00E45A99"/>
    <w:rsid w:val="00E57154"/>
    <w:rsid w:val="00E853CA"/>
    <w:rsid w:val="00E863FB"/>
    <w:rsid w:val="00E8770B"/>
    <w:rsid w:val="00F577E9"/>
    <w:rsid w:val="00F813B0"/>
    <w:rsid w:val="00F908D4"/>
    <w:rsid w:val="00F91465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515C9A"/>
    <w:rPr>
      <w:b/>
      <w:color w:val="26282F"/>
      <w:sz w:val="26"/>
    </w:rPr>
  </w:style>
  <w:style w:type="paragraph" w:customStyle="1" w:styleId="ConsPlusNormal">
    <w:name w:val="ConsPlusNormal"/>
    <w:rsid w:val="0051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15C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styleId="ac">
    <w:name w:val="Hyperlink"/>
    <w:basedOn w:val="a0"/>
    <w:uiPriority w:val="99"/>
    <w:semiHidden/>
    <w:unhideWhenUsed/>
    <w:rsid w:val="00342B5F"/>
    <w:rPr>
      <w:color w:val="0000FF"/>
      <w:u w:val="single"/>
    </w:rPr>
  </w:style>
  <w:style w:type="paragraph" w:customStyle="1" w:styleId="ConsPlusNonformat">
    <w:name w:val="ConsPlusNonformat"/>
    <w:rsid w:val="00D63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515C9A"/>
    <w:rPr>
      <w:b/>
      <w:color w:val="26282F"/>
      <w:sz w:val="26"/>
    </w:rPr>
  </w:style>
  <w:style w:type="paragraph" w:customStyle="1" w:styleId="ConsPlusNormal">
    <w:name w:val="ConsPlusNormal"/>
    <w:rsid w:val="0051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15C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character" w:styleId="ac">
    <w:name w:val="Hyperlink"/>
    <w:basedOn w:val="a0"/>
    <w:uiPriority w:val="99"/>
    <w:semiHidden/>
    <w:unhideWhenUsed/>
    <w:rsid w:val="00342B5F"/>
    <w:rPr>
      <w:color w:val="0000FF"/>
      <w:u w:val="single"/>
    </w:rPr>
  </w:style>
  <w:style w:type="paragraph" w:customStyle="1" w:styleId="ConsPlusNonformat">
    <w:name w:val="ConsPlusNonformat"/>
    <w:rsid w:val="00D631C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0A65E-B238-418F-8C39-857087E1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Ирина</cp:lastModifiedBy>
  <cp:revision>2</cp:revision>
  <cp:lastPrinted>2023-07-07T11:18:00Z</cp:lastPrinted>
  <dcterms:created xsi:type="dcterms:W3CDTF">2025-06-18T14:54:00Z</dcterms:created>
  <dcterms:modified xsi:type="dcterms:W3CDTF">2025-06-18T14:54:00Z</dcterms:modified>
</cp:coreProperties>
</file>